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86" w:rsidRPr="00723ACC" w:rsidRDefault="00442186" w:rsidP="00442186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предназначена для реализации в ср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едней общеобразовательной школе 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на ступени среднего общего образования.</w:t>
      </w:r>
    </w:p>
    <w:p w:rsidR="00442186" w:rsidRPr="00723ACC" w:rsidRDefault="00442186" w:rsidP="00442186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442186" w:rsidRPr="00723ACC" w:rsidRDefault="00442186" w:rsidP="00442186">
      <w:pPr>
        <w:pStyle w:val="a4"/>
        <w:tabs>
          <w:tab w:val="left" w:pos="142"/>
        </w:tabs>
        <w:spacing w:after="0" w:line="240" w:lineRule="auto"/>
        <w:ind w:left="0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составлена на основе следующих нормативных актов:</w:t>
      </w:r>
    </w:p>
    <w:p w:rsidR="00442186" w:rsidRPr="00723ACC" w:rsidRDefault="00442186" w:rsidP="00442186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442186" w:rsidRPr="00723ACC" w:rsidRDefault="00442186" w:rsidP="00442186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442186" w:rsidRPr="00723ACC" w:rsidRDefault="00442186" w:rsidP="00442186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442186" w:rsidRPr="00CD4908" w:rsidRDefault="00442186" w:rsidP="00442186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</w:t>
      </w:r>
      <w:proofErr w:type="spellStart"/>
      <w:r w:rsidRPr="00723ACC">
        <w:rPr>
          <w:rFonts w:ascii="Times New Roman" w:eastAsia="Arial" w:hAnsi="Times New Roman" w:cs="Times New Roman"/>
          <w:color w:val="231F20"/>
          <w:sz w:val="21"/>
        </w:rPr>
        <w:t>Минобрнауки</w:t>
      </w:r>
      <w:proofErr w:type="spellEnd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442186" w:rsidRPr="00CD4908" w:rsidRDefault="00442186" w:rsidP="00442186">
      <w:pPr>
        <w:numPr>
          <w:ilvl w:val="0"/>
          <w:numId w:val="1"/>
        </w:numPr>
        <w:tabs>
          <w:tab w:val="left" w:pos="142"/>
        </w:tabs>
        <w:spacing w:after="0" w:line="0" w:lineRule="atLeast"/>
        <w:ind w:left="0" w:right="20" w:firstLine="0"/>
        <w:jc w:val="both"/>
        <w:rPr>
          <w:rFonts w:ascii="Times New Roman" w:eastAsia="Arial" w:hAnsi="Times New Roman" w:cs="Times New Roman"/>
          <w:color w:val="231F20"/>
          <w:sz w:val="20"/>
          <w:szCs w:val="20"/>
        </w:rPr>
      </w:pPr>
      <w:r w:rsidRPr="00C87AEA">
        <w:rPr>
          <w:rFonts w:ascii="Times New Roman" w:eastAsia="Arial" w:hAnsi="Times New Roman" w:cs="Times New Roman"/>
          <w:color w:val="231F20"/>
          <w:sz w:val="20"/>
          <w:szCs w:val="20"/>
        </w:rPr>
        <w:t>Приказ № 637 от 25 ноября 2019 г. «Об утверждении плана мероприятия по реализации Концепции преподавания учебного предмета «Обществознание» в образовательных организациях Российской Федерации, реализующих основные общеобразовательные программы на 2020 – 2024 годы, утвержденной на заседании Коллегии Министерства просвещения Российской Федерации 24 декабря 2018 года»</w:t>
      </w:r>
    </w:p>
    <w:p w:rsidR="00442186" w:rsidRPr="00723ACC" w:rsidRDefault="00442186" w:rsidP="00442186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442186" w:rsidRPr="00723ACC" w:rsidRDefault="00442186" w:rsidP="00442186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(Зарегистрирован 14.09.2020 № 59808)</w:t>
      </w:r>
    </w:p>
    <w:p w:rsidR="00442186" w:rsidRPr="00723ACC" w:rsidRDefault="00442186" w:rsidP="00442186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442186" w:rsidRPr="00723ACC" w:rsidRDefault="00442186" w:rsidP="00442186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442186" w:rsidRPr="00723ACC" w:rsidRDefault="00442186" w:rsidP="00442186">
      <w:pPr>
        <w:pStyle w:val="a4"/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442186" w:rsidRDefault="00442186" w:rsidP="00442186"/>
    <w:p w:rsidR="00442186" w:rsidRDefault="00442186" w:rsidP="00442186">
      <w:pPr>
        <w:rPr>
          <w:rFonts w:ascii="Times New Roman" w:eastAsia="Arial" w:hAnsi="Times New Roman" w:cs="Times New Roman"/>
          <w:color w:val="231F20"/>
          <w:sz w:val="21"/>
        </w:rPr>
      </w:pPr>
      <w:r w:rsidRPr="00CD4908">
        <w:rPr>
          <w:rFonts w:ascii="Times New Roman" w:eastAsia="Arial" w:hAnsi="Times New Roman" w:cs="Times New Roman"/>
          <w:color w:val="231F20"/>
          <w:sz w:val="21"/>
        </w:rPr>
        <w:t>Предмет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>
        <w:rPr>
          <w:rFonts w:ascii="Times New Roman" w:eastAsia="Arial" w:hAnsi="Times New Roman" w:cs="Times New Roman"/>
          <w:color w:val="231F20"/>
          <w:sz w:val="21"/>
        </w:rPr>
        <w:t>ЭКОНОМИКА</w:t>
      </w:r>
      <w:r w:rsidRPr="00CD4908">
        <w:rPr>
          <w:rFonts w:ascii="Times New Roman" w:eastAsia="Arial" w:hAnsi="Times New Roman" w:cs="Times New Roman"/>
          <w:color w:val="231F20"/>
          <w:sz w:val="21"/>
        </w:rPr>
        <w:t xml:space="preserve"> входит в предметную область «Общественные науки»</w:t>
      </w:r>
    </w:p>
    <w:p w:rsid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b/>
          <w:sz w:val="20"/>
          <w:szCs w:val="20"/>
          <w:u w:color="000000"/>
          <w:bdr w:val="none" w:sz="0" w:space="0" w:color="auto" w:frame="1"/>
        </w:rPr>
        <w:t>Цель экономического образования</w:t>
      </w: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 xml:space="preserve"> - </w:t>
      </w: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научить</w:t>
      </w: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 xml:space="preserve"> понимать исторические и современные с</w:t>
      </w: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 xml:space="preserve">оциально-экономические процессы, </w:t>
      </w: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 xml:space="preserve">формирование компетенций, необходимых современному человеку для продолжения образования, а также в освоение навыков для будущей работы в экономической сфере </w:t>
      </w:r>
    </w:p>
    <w:p w:rsid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</w:p>
    <w:p w:rsidR="00442186" w:rsidRP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b/>
          <w:sz w:val="20"/>
          <w:szCs w:val="20"/>
          <w:u w:color="000000"/>
          <w:bdr w:val="none" w:sz="0" w:space="0" w:color="auto" w:frame="1"/>
        </w:rPr>
        <w:t>Задачами</w:t>
      </w: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 xml:space="preserve"> реализации учебного предмета «Экономика» среднего общего образования являются:</w:t>
      </w:r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формирование уважительного отношения к чужой собственности;</w:t>
      </w:r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формирование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формирование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</w:r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овладение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формирование навыков проектной деятельности: умения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proofErr w:type="gramStart"/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</w:r>
      <w:proofErr w:type="gramEnd"/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</w:r>
    </w:p>
    <w:p w:rsidR="00442186" w:rsidRPr="00442186" w:rsidRDefault="00442186" w:rsidP="00442186">
      <w:pPr>
        <w:numPr>
          <w:ilvl w:val="1"/>
          <w:numId w:val="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lastRenderedPageBreak/>
        <w:t>понимание места и роли России в современной мировой экономике; умение ориентироваться в текущих экономических событиях в России и мире.</w:t>
      </w:r>
    </w:p>
    <w:p w:rsidR="00442186" w:rsidRP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Задачами реализации примерной программы учебного предмета «Экономика» для углубленного уровня среднего общего образования являются:</w:t>
      </w:r>
    </w:p>
    <w:p w:rsidR="00442186" w:rsidRPr="00442186" w:rsidRDefault="00442186" w:rsidP="00442186">
      <w:pPr>
        <w:numPr>
          <w:ilvl w:val="1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формирование у обучающихся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</w:r>
    </w:p>
    <w:p w:rsidR="00442186" w:rsidRPr="00442186" w:rsidRDefault="00442186" w:rsidP="00442186">
      <w:pPr>
        <w:numPr>
          <w:ilvl w:val="1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овладение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</w:t>
      </w:r>
    </w:p>
    <w:p w:rsidR="00442186" w:rsidRPr="00442186" w:rsidRDefault="00442186" w:rsidP="00442186">
      <w:pPr>
        <w:numPr>
          <w:ilvl w:val="1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овладение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</w:r>
    </w:p>
    <w:p w:rsidR="00442186" w:rsidRPr="00442186" w:rsidRDefault="00442186" w:rsidP="00442186">
      <w:pPr>
        <w:numPr>
          <w:ilvl w:val="1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</w:r>
    </w:p>
    <w:p w:rsidR="00442186" w:rsidRPr="00442186" w:rsidRDefault="00442186" w:rsidP="00442186">
      <w:pPr>
        <w:numPr>
          <w:ilvl w:val="1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442186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формирование системы знаний об институциональных преобразованиях российской экономики при переходе к рыночной системе, о динамике основных макроэкономических показателей и современной ситуации в экономике России.</w:t>
      </w:r>
    </w:p>
    <w:p w:rsidR="00442186" w:rsidRDefault="00442186" w:rsidP="00442186">
      <w:pPr>
        <w:rPr>
          <w:rFonts w:ascii="Times New Roman" w:eastAsia="Arial" w:hAnsi="Times New Roman" w:cs="Times New Roman"/>
          <w:color w:val="231F20"/>
          <w:sz w:val="21"/>
        </w:rPr>
      </w:pPr>
    </w:p>
    <w:p w:rsidR="00442186" w:rsidRPr="00E348E7" w:rsidRDefault="00442186" w:rsidP="00442186">
      <w:pPr>
        <w:rPr>
          <w:rFonts w:ascii="Times New Roman" w:eastAsia="Arial" w:hAnsi="Times New Roman" w:cs="Times New Roman"/>
          <w:color w:val="231F20"/>
          <w:sz w:val="21"/>
        </w:rPr>
      </w:pPr>
      <w:r w:rsidRPr="00E348E7">
        <w:rPr>
          <w:rFonts w:ascii="Times New Roman" w:eastAsia="Arial" w:hAnsi="Times New Roman" w:cs="Times New Roman"/>
          <w:color w:val="231F20"/>
          <w:sz w:val="21"/>
        </w:rPr>
        <w:t>Время реализации – 2 года</w:t>
      </w:r>
    </w:p>
    <w:p w:rsidR="00442186" w:rsidRPr="00E348E7" w:rsidRDefault="00442186" w:rsidP="00442186">
      <w:pPr>
        <w:rPr>
          <w:rFonts w:eastAsia="Times New Roman"/>
          <w:szCs w:val="28"/>
        </w:rPr>
      </w:pPr>
      <w:r w:rsidRPr="00E348E7">
        <w:rPr>
          <w:rFonts w:eastAsia="Times New Roman"/>
          <w:szCs w:val="28"/>
        </w:rPr>
        <w:t>ПЛАНИРУЕМЫЕ РЕЗУЛЬТАТЫ</w:t>
      </w:r>
    </w:p>
    <w:p w:rsidR="00442186" w:rsidRDefault="00442186" w:rsidP="00442186">
      <w:pPr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В результате изучения учебного предмета «</w:t>
      </w:r>
      <w:r>
        <w:rPr>
          <w:rFonts w:eastAsia="Times New Roman"/>
          <w:b/>
          <w:szCs w:val="28"/>
        </w:rPr>
        <w:t>Экономика</w:t>
      </w:r>
      <w:r>
        <w:rPr>
          <w:rFonts w:eastAsia="Times New Roman"/>
          <w:b/>
          <w:szCs w:val="28"/>
        </w:rPr>
        <w:t>» на уровне среднего общего образования:</w:t>
      </w:r>
    </w:p>
    <w:p w:rsidR="00442186" w:rsidRPr="000F784E" w:rsidRDefault="00442186" w:rsidP="00442186">
      <w:pPr>
        <w:pStyle w:val="3"/>
        <w:spacing w:line="240" w:lineRule="auto"/>
        <w:rPr>
          <w:rFonts w:eastAsia="Calibri"/>
          <w:sz w:val="20"/>
          <w:szCs w:val="20"/>
        </w:rPr>
      </w:pPr>
      <w:r w:rsidRPr="000F784E">
        <w:rPr>
          <w:rFonts w:eastAsia="Calibri"/>
          <w:sz w:val="20"/>
          <w:szCs w:val="20"/>
        </w:rPr>
        <w:t xml:space="preserve">Планируемые личностные результаты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proofErr w:type="gramStart"/>
      <w:r w:rsidRPr="000F784E">
        <w:rPr>
          <w:sz w:val="20"/>
          <w:szCs w:val="20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proofErr w:type="gramStart"/>
      <w:r w:rsidRPr="000F784E">
        <w:rPr>
          <w:sz w:val="20"/>
          <w:szCs w:val="20"/>
        </w:rPr>
        <w:t xml:space="preserve">признание </w:t>
      </w:r>
      <w:proofErr w:type="spellStart"/>
      <w:r w:rsidRPr="000F784E">
        <w:rPr>
          <w:sz w:val="20"/>
          <w:szCs w:val="20"/>
        </w:rPr>
        <w:t>неотчуждаемости</w:t>
      </w:r>
      <w:proofErr w:type="spellEnd"/>
      <w:r w:rsidRPr="000F784E">
        <w:rPr>
          <w:sz w:val="20"/>
          <w:szCs w:val="20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lastRenderedPageBreak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proofErr w:type="gramStart"/>
      <w:r w:rsidRPr="000F784E">
        <w:rPr>
          <w:sz w:val="20"/>
          <w:szCs w:val="20"/>
        </w:rPr>
        <w:t>эстетическое</w:t>
      </w:r>
      <w:proofErr w:type="gramEnd"/>
      <w:r w:rsidRPr="000F784E">
        <w:rPr>
          <w:sz w:val="20"/>
          <w:szCs w:val="20"/>
        </w:rPr>
        <w:t xml:space="preserve"> отношения к миру, готовность к эстетическому обустройству собственного быта.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 xml:space="preserve">уважение ко всем формам собственности, готовность к защите своей собственности,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осознанный выбор будущей профессии как путь и способ реализации собственных жизненных планов;</w:t>
      </w:r>
    </w:p>
    <w:p w:rsidR="00442186" w:rsidRDefault="00442186" w:rsidP="00442186">
      <w:pPr>
        <w:pStyle w:val="3"/>
        <w:spacing w:line="240" w:lineRule="auto"/>
        <w:rPr>
          <w:rFonts w:eastAsia="Calibri"/>
          <w:sz w:val="20"/>
          <w:szCs w:val="20"/>
        </w:rPr>
      </w:pPr>
      <w:bookmarkStart w:id="0" w:name="_Toc453968146"/>
      <w:bookmarkStart w:id="1" w:name="_Toc435412673"/>
      <w:bookmarkStart w:id="2" w:name="_Toc434850649"/>
    </w:p>
    <w:p w:rsidR="00442186" w:rsidRPr="00442186" w:rsidRDefault="00442186" w:rsidP="00442186">
      <w:pPr>
        <w:pStyle w:val="3"/>
        <w:spacing w:line="240" w:lineRule="auto"/>
        <w:rPr>
          <w:rFonts w:eastAsia="Calibri"/>
          <w:sz w:val="20"/>
          <w:szCs w:val="20"/>
        </w:rPr>
      </w:pPr>
      <w:r w:rsidRPr="00442186">
        <w:rPr>
          <w:rFonts w:eastAsia="Calibri"/>
          <w:sz w:val="20"/>
          <w:szCs w:val="20"/>
        </w:rPr>
        <w:t xml:space="preserve">Планируемые </w:t>
      </w:r>
      <w:proofErr w:type="spellStart"/>
      <w:r w:rsidRPr="00442186">
        <w:rPr>
          <w:rFonts w:eastAsia="Calibri"/>
          <w:sz w:val="20"/>
          <w:szCs w:val="20"/>
        </w:rPr>
        <w:t>метапредметные</w:t>
      </w:r>
      <w:proofErr w:type="spellEnd"/>
      <w:r w:rsidRPr="00442186">
        <w:rPr>
          <w:rFonts w:eastAsia="Calibri"/>
          <w:sz w:val="20"/>
          <w:szCs w:val="20"/>
        </w:rPr>
        <w:t xml:space="preserve"> результаты </w:t>
      </w:r>
      <w:bookmarkEnd w:id="0"/>
      <w:bookmarkEnd w:id="1"/>
      <w:bookmarkEnd w:id="2"/>
    </w:p>
    <w:p w:rsidR="00442186" w:rsidRPr="000F784E" w:rsidRDefault="00442186" w:rsidP="00442186">
      <w:pPr>
        <w:numPr>
          <w:ilvl w:val="0"/>
          <w:numId w:val="4"/>
        </w:numPr>
        <w:suppressAutoHyphens/>
        <w:spacing w:after="0" w:line="240" w:lineRule="auto"/>
        <w:jc w:val="both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Регулятивные универсальные учебные действия</w:t>
      </w:r>
    </w:p>
    <w:p w:rsidR="00442186" w:rsidRPr="000F784E" w:rsidRDefault="00442186" w:rsidP="00442186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Выпускник научится: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организовывать эффективный поиск ресурсов, необходимых для достижения поставленной цели;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сопоставлять полученный результат деятельности с поставленной заранее целью.</w:t>
      </w:r>
    </w:p>
    <w:p w:rsidR="00442186" w:rsidRPr="000F784E" w:rsidRDefault="00442186" w:rsidP="00442186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2. Познавательные универсальные учебные действия</w:t>
      </w:r>
    </w:p>
    <w:p w:rsidR="00442186" w:rsidRPr="000F784E" w:rsidRDefault="00442186" w:rsidP="00442186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 xml:space="preserve">Выпускник научится: 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менять и удерживать разные позиции в познавательной деятельности.</w:t>
      </w:r>
    </w:p>
    <w:p w:rsidR="00442186" w:rsidRPr="000F784E" w:rsidRDefault="00442186" w:rsidP="00442186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Коммуникативные универсальные учебные действия</w:t>
      </w:r>
    </w:p>
    <w:p w:rsidR="00442186" w:rsidRPr="000F784E" w:rsidRDefault="00442186" w:rsidP="00442186">
      <w:pPr>
        <w:spacing w:after="0" w:line="240" w:lineRule="auto"/>
        <w:rPr>
          <w:b/>
          <w:sz w:val="20"/>
          <w:szCs w:val="20"/>
          <w:lang w:eastAsia="ru-RU"/>
        </w:rPr>
      </w:pPr>
      <w:r w:rsidRPr="000F784E">
        <w:rPr>
          <w:b/>
          <w:sz w:val="20"/>
          <w:szCs w:val="20"/>
          <w:lang w:eastAsia="ru-RU"/>
        </w:rPr>
        <w:t>Выпускник научится: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  <w:lang w:eastAsia="ru-RU"/>
        </w:rPr>
      </w:pPr>
      <w:r w:rsidRPr="000F784E">
        <w:rPr>
          <w:sz w:val="20"/>
          <w:szCs w:val="20"/>
        </w:rPr>
        <w:t xml:space="preserve">осуществлять деловую коммуникацию как со сверстниками, так и </w:t>
      </w:r>
      <w:proofErr w:type="gramStart"/>
      <w:r w:rsidRPr="000F784E">
        <w:rPr>
          <w:sz w:val="20"/>
          <w:szCs w:val="20"/>
        </w:rPr>
        <w:t>со</w:t>
      </w:r>
      <w:proofErr w:type="gramEnd"/>
      <w:r w:rsidRPr="000F784E">
        <w:rPr>
          <w:sz w:val="20"/>
          <w:szCs w:val="2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442186" w:rsidRPr="000F784E" w:rsidRDefault="00442186" w:rsidP="00442186">
      <w:pPr>
        <w:pStyle w:val="a"/>
        <w:spacing w:line="240" w:lineRule="auto"/>
        <w:rPr>
          <w:sz w:val="20"/>
          <w:szCs w:val="20"/>
        </w:rPr>
      </w:pPr>
      <w:r w:rsidRPr="000F784E">
        <w:rPr>
          <w:sz w:val="20"/>
          <w:szCs w:val="20"/>
        </w:rPr>
        <w:lastRenderedPageBreak/>
        <w:t xml:space="preserve">распознавать </w:t>
      </w:r>
      <w:proofErr w:type="spellStart"/>
      <w:r w:rsidRPr="000F784E">
        <w:rPr>
          <w:sz w:val="20"/>
          <w:szCs w:val="20"/>
        </w:rPr>
        <w:t>конфликтогенные</w:t>
      </w:r>
      <w:proofErr w:type="spellEnd"/>
      <w:r w:rsidRPr="000F784E">
        <w:rPr>
          <w:sz w:val="20"/>
          <w:szCs w:val="2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42186" w:rsidRDefault="00442186" w:rsidP="00442186">
      <w:pPr>
        <w:spacing w:after="0" w:line="240" w:lineRule="auto"/>
        <w:rPr>
          <w:rFonts w:eastAsia="Times New Roman"/>
          <w:sz w:val="20"/>
          <w:szCs w:val="20"/>
        </w:rPr>
      </w:pPr>
    </w:p>
    <w:p w:rsidR="00442186" w:rsidRPr="00442186" w:rsidRDefault="00442186" w:rsidP="0044218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442186">
        <w:rPr>
          <w:rFonts w:ascii="Times New Roman" w:eastAsia="Calibri" w:hAnsi="Times New Roman" w:cs="Times New Roman"/>
          <w:b/>
          <w:sz w:val="20"/>
          <w:szCs w:val="20"/>
        </w:rPr>
        <w:t>П</w:t>
      </w:r>
      <w:r>
        <w:rPr>
          <w:rFonts w:ascii="Times New Roman" w:eastAsia="Calibri" w:hAnsi="Times New Roman" w:cs="Times New Roman"/>
          <w:b/>
          <w:sz w:val="20"/>
          <w:szCs w:val="20"/>
        </w:rPr>
        <w:t>ланируемые п</w:t>
      </w:r>
      <w:r w:rsidRPr="00442186">
        <w:rPr>
          <w:rFonts w:ascii="Times New Roman" w:eastAsia="Calibri" w:hAnsi="Times New Roman" w:cs="Times New Roman"/>
          <w:b/>
          <w:sz w:val="20"/>
          <w:szCs w:val="20"/>
        </w:rPr>
        <w:t>редметные результаты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sz w:val="20"/>
          <w:szCs w:val="20"/>
        </w:rPr>
        <w:t>Выпускник на базовом уровне научится:</w:t>
      </w:r>
    </w:p>
    <w:p w:rsidR="00442186" w:rsidRPr="00442186" w:rsidRDefault="00442186" w:rsidP="00442186">
      <w:pPr>
        <w:spacing w:after="0" w:line="240" w:lineRule="auto"/>
      </w:pPr>
      <w:r w:rsidRPr="00442186">
        <w:rPr>
          <w:rFonts w:eastAsia="Times New Roman"/>
          <w:b/>
          <w:szCs w:val="28"/>
        </w:rPr>
        <w:t>Основные концепции экономики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ограниченность ресурсов по отношению к потребностям;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различать свободное и экономическое благо;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характеризовать в виде графика кривую производственных возможностей;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факторы производства;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различать типы экономических систем.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</w:p>
    <w:p w:rsidR="00442186" w:rsidRPr="00442186" w:rsidRDefault="00442186" w:rsidP="00442186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b/>
          <w:sz w:val="20"/>
          <w:szCs w:val="20"/>
        </w:rPr>
        <w:t>Микроэкономика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Анализировать и планировать структуру семейного бюджета собственной семьи;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принимать рациональные решения в условиях относительной ограниченности доступных ресурсов;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закономерности и взаимосвязь спроса и предложения;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различать организационно-правовые формы предпринимательской деятельности;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российских предприятий разных организационно-правовых форм;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виды ценных бумаг;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разницу между постоянными и переменными издержками;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объяснять взаимосвязь факторов производства и факторов дохода;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факторов, влияющих на производительность труда;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объяснять социально-экономическую роль и функции предпринимательства;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решать познавательные и практические задачи, отражающие типичные экономические задачи по микроэкономике.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b/>
          <w:sz w:val="20"/>
          <w:szCs w:val="20"/>
        </w:rPr>
        <w:t>Макроэкономика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влияния государства на экономику;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общественно-полезные блага в собственном окружении;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факторов, влияющих на производительность труда;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назначение различных видов налогов;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анализировать результаты и действия монетарной и фискальной политики государства;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сферы применения показателя ВВП;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сфер расходования (статей) государственного бюджета России;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макроэкономических последствий инфляции;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различать факторы, влияющие на экономический рост;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экономической функции денег в</w:t>
      </w:r>
      <w:r w:rsidRPr="00442186">
        <w:rPr>
          <w:color w:val="FF0000"/>
          <w:sz w:val="20"/>
          <w:szCs w:val="20"/>
        </w:rPr>
        <w:t xml:space="preserve"> </w:t>
      </w:r>
      <w:r w:rsidRPr="00442186">
        <w:rPr>
          <w:sz w:val="20"/>
          <w:szCs w:val="20"/>
        </w:rPr>
        <w:t>реальной жизни;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различать сферы применения различных форм денег;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практическое назначение основных элементов банковской системы;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различать виды кредитов и сферу их использования;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решать</w:t>
      </w:r>
      <w:r w:rsidRPr="00442186">
        <w:rPr>
          <w:color w:val="FF0000"/>
          <w:sz w:val="20"/>
          <w:szCs w:val="20"/>
        </w:rPr>
        <w:t xml:space="preserve"> </w:t>
      </w:r>
      <w:r w:rsidRPr="00442186">
        <w:rPr>
          <w:sz w:val="20"/>
          <w:szCs w:val="20"/>
        </w:rPr>
        <w:t>прикладные задачи на расчет процентной ставки по кредиту;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объяснять причины неравенства доходов;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различать меры государственной политики по снижению безработицы;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социальных последствий безработицы.</w:t>
      </w:r>
    </w:p>
    <w:p w:rsidR="00442186" w:rsidRPr="00442186" w:rsidRDefault="00442186" w:rsidP="00442186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b/>
          <w:sz w:val="20"/>
          <w:szCs w:val="20"/>
        </w:rPr>
        <w:t>Международная экономика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глобальных проблем в современных международных экономических отношениях;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объяснять назначение международной торговли;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обосновывать выбор использования видов валют в различных условиях;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глобализации мировой экономики;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формы и последствия существующих экономических институтов на социально-экономическом развитии общества.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sz w:val="20"/>
          <w:szCs w:val="20"/>
        </w:rPr>
        <w:t>Выпускник на базовом уровне получит возможность научиться: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b/>
          <w:sz w:val="20"/>
          <w:szCs w:val="20"/>
        </w:rPr>
        <w:t>Основные концепции экономики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Проводить анализ достоинств и недостатков типов экономических систем;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lastRenderedPageBreak/>
        <w:t>анализировать события общественной и политической жизни с экономической точки зрения, используя различные источники информации;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применять теоретические знания по экономике для практической деятельности и повседневной жизни;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использовать приобретенные ключевые компетенции при выполнении учебно-исследовательских проектов, нацеленных на решение основных экономических проблем;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находить информацию по предмету экономической теории из источников различного типа;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экономической теории</w:t>
      </w:r>
      <w:r>
        <w:rPr>
          <w:sz w:val="20"/>
          <w:szCs w:val="20"/>
        </w:rPr>
        <w:t>.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b/>
          <w:sz w:val="20"/>
          <w:szCs w:val="20"/>
        </w:rPr>
        <w:t>Микроэкономика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использовать приобретенные знания для экономически грамотного поведения в современном мире;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грамотно применять полученные знания для оценки собственных экономических действий в качестве потребителя, члена семьи и гражданина;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объективно оценивать эффективность деятельности предприятия;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проводить анализ организационно-правовых форм крупного и малого бизнеса;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объяснять практическое назначение франчайзинга и сферы его применения;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и сопоставлять различия между менеджментом и предпринимательством;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практическое назначение основных функций менеджмента;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место маркетинга в деятельности организации;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эффективность рекламы на основе ключевых принципов ее создания;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сравнивать рынки с интенсивной и несовершенной конкуренцией;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понимать необходимость соблюдения предписаний, предлагаемых в договорах по кредитам, ипотеке и в  трудовых договорах;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использовать знания о формах предпринимательства в реальной жизни;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выявлять предпринимательские способности;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анализировать и извлекать информацию по микроэкономике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объективно оценивать и критически относиться к недобросовестной рекламе в средствах массовой информации;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применять полученные экономические знания для эффективного исполнения основных социально-экономических ролей заемщика и акционера</w:t>
      </w:r>
      <w:r>
        <w:rPr>
          <w:sz w:val="20"/>
          <w:szCs w:val="20"/>
        </w:rPr>
        <w:t>.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b/>
          <w:sz w:val="20"/>
          <w:szCs w:val="20"/>
        </w:rPr>
        <w:t>Макроэкономика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Преобразовывать и использовать экономическую информацию по макроэкономике для решения практических вопросов в учебной деятельности;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объективно оценивать экономическую информацию, критически относиться к псевдонаучной информации по макроэкономическим вопросам;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анализировать события общественной и политической мировой жизни с экономической точки зрения, используя различные источники информации;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на основе различных параметров возможные уровни оплаты труда;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на примерах объяснять разницу между основными формами заработной платы и стимулирования труда;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применять теоретические знания по макроэкономике для практической деятельности и повседневной жизни;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оценивать влияние инфляции и безработицы на экономическое развитие государства;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анализировать и извлекать информацию по заданной теме из источников различного типа и источников, созданных в различных знаковых системах;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грамотно обращаться с деньгами в повседневной жизни;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решать с опорой на полученные знания познавательные и практические задачи, отражающие типичные экономические задачи по макроэкономике;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макроэкономике;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lastRenderedPageBreak/>
        <w:t>использовать экономические понятия по макроэкономике в проектной деятельности;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ориентиров.</w:t>
      </w:r>
    </w:p>
    <w:p w:rsidR="00442186" w:rsidRPr="00442186" w:rsidRDefault="00442186" w:rsidP="00442186">
      <w:pPr>
        <w:spacing w:after="0" w:line="240" w:lineRule="auto"/>
        <w:rPr>
          <w:sz w:val="20"/>
          <w:szCs w:val="20"/>
        </w:rPr>
      </w:pPr>
      <w:r w:rsidRPr="00442186">
        <w:rPr>
          <w:rFonts w:eastAsia="Times New Roman"/>
          <w:b/>
          <w:sz w:val="20"/>
          <w:szCs w:val="20"/>
        </w:rPr>
        <w:t>Международная экономика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Объективно оценивать экономическую информацию, критически относиться к псевдонаучной информации по международной торговле;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применять теоретические знания по международной экономике для практической деятельности и повседневной жизни;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глобальным экономическим проблемам;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использовать экономические понятия в проектной деятельности;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определять влияние факторов, влияющих на валютный курс;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приводить примеры использования различных форм международных расчетов;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ориентиров, связанных с описанием состояния российской экономики в современном мире;</w:t>
      </w:r>
    </w:p>
    <w:p w:rsidR="00442186" w:rsidRPr="00442186" w:rsidRDefault="00442186" w:rsidP="00442186">
      <w:pPr>
        <w:pStyle w:val="a"/>
        <w:spacing w:line="240" w:lineRule="auto"/>
        <w:rPr>
          <w:sz w:val="20"/>
          <w:szCs w:val="20"/>
        </w:rPr>
      </w:pPr>
      <w:r w:rsidRPr="00442186">
        <w:rPr>
          <w:sz w:val="20"/>
          <w:szCs w:val="20"/>
        </w:rPr>
        <w:t>анализировать текст экономического содержания по международной экономике.</w:t>
      </w:r>
    </w:p>
    <w:p w:rsidR="00442186" w:rsidRP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</w:p>
    <w:p w:rsid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УМК</w:t>
      </w:r>
    </w:p>
    <w:p w:rsidR="00442186" w:rsidRDefault="0031751A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Р.И. Хасбулатов Экономика 10 класс Учебник Базовый и углубленный уровни</w:t>
      </w:r>
    </w:p>
    <w:p w:rsidR="0031751A" w:rsidRDefault="0031751A" w:rsidP="0031751A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Р.И. Хасбулатов Экономика 11</w:t>
      </w: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 xml:space="preserve"> класс Учебник Базовый и углубленный уровни</w:t>
      </w:r>
    </w:p>
    <w:p w:rsidR="0031751A" w:rsidRDefault="0031751A" w:rsidP="0031751A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</w:p>
    <w:p w:rsid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</w:p>
    <w:p w:rsid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МЕСТО ПРЕДМЕТА В УЧЕБНОМ ПЛАНЕ</w:t>
      </w:r>
    </w:p>
    <w:p w:rsid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ПРАВО является предметом по выбору. Преподается в течение 2ух лет обучения, по 2 часа в неделю. Всего в год – 68 часов, за весь курс обучения – 136.</w:t>
      </w:r>
    </w:p>
    <w:p w:rsidR="00442186" w:rsidRDefault="00442186" w:rsidP="00442186">
      <w:pPr>
        <w:spacing w:after="0" w:line="240" w:lineRule="auto"/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Учебных недель – 34, продолжительность урока – 40 минут</w:t>
      </w:r>
    </w:p>
    <w:p w:rsidR="00442186" w:rsidRDefault="00442186" w:rsidP="00442186">
      <w:pP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bookmarkStart w:id="3" w:name="_GoBack"/>
      <w:bookmarkEnd w:id="3"/>
    </w:p>
    <w:p w:rsidR="00442186" w:rsidRPr="00E348E7" w:rsidRDefault="00442186" w:rsidP="00442186">
      <w:pPr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</w:pPr>
      <w:r w:rsidRPr="00E348E7">
        <w:rPr>
          <w:rFonts w:ascii="Times New Roman" w:hAnsi="Times New Roman" w:cs="Times New Roman"/>
          <w:sz w:val="20"/>
          <w:szCs w:val="20"/>
          <w:u w:color="000000"/>
          <w:bdr w:val="none" w:sz="0" w:space="0" w:color="auto" w:frame="1"/>
        </w:rPr>
        <w:t>СОДЕРЖАНИЕ</w:t>
      </w:r>
    </w:p>
    <w:p w:rsidR="0031751A" w:rsidRPr="0031751A" w:rsidRDefault="0031751A" w:rsidP="0031751A">
      <w:pPr>
        <w:spacing w:after="0" w:line="240" w:lineRule="auto"/>
        <w:rPr>
          <w:sz w:val="20"/>
          <w:szCs w:val="20"/>
        </w:rPr>
      </w:pPr>
      <w:r w:rsidRPr="0031751A">
        <w:rPr>
          <w:b/>
          <w:bCs/>
          <w:color w:val="000000"/>
          <w:sz w:val="20"/>
          <w:szCs w:val="20"/>
        </w:rPr>
        <w:t>Основные концепции экономики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color w:val="000000"/>
          <w:sz w:val="20"/>
          <w:szCs w:val="20"/>
        </w:rPr>
      </w:pPr>
      <w:r w:rsidRPr="0031751A">
        <w:rPr>
          <w:color w:val="000000"/>
          <w:sz w:val="20"/>
          <w:szCs w:val="20"/>
        </w:rPr>
        <w:t>Экономика как наука и сфера деятельности человека. Свободные и экономические блага. Ограниченность ресурсов. Альтернативная стоимость. Кривая производственных возможностей. Факторы производства. Главные вопросы экономики. Типы экономических систем. Собственность.</w:t>
      </w:r>
    </w:p>
    <w:p w:rsidR="0031751A" w:rsidRPr="0031751A" w:rsidRDefault="0031751A" w:rsidP="0031751A">
      <w:pPr>
        <w:spacing w:after="0" w:line="240" w:lineRule="auto"/>
        <w:rPr>
          <w:b/>
          <w:bCs/>
          <w:color w:val="000000"/>
          <w:sz w:val="20"/>
          <w:szCs w:val="20"/>
        </w:rPr>
      </w:pPr>
    </w:p>
    <w:p w:rsidR="0031751A" w:rsidRPr="0031751A" w:rsidRDefault="0031751A" w:rsidP="0031751A">
      <w:pPr>
        <w:spacing w:after="0" w:line="240" w:lineRule="auto"/>
        <w:rPr>
          <w:sz w:val="20"/>
          <w:szCs w:val="20"/>
        </w:rPr>
      </w:pPr>
      <w:r w:rsidRPr="0031751A">
        <w:rPr>
          <w:b/>
          <w:bCs/>
          <w:color w:val="000000"/>
          <w:sz w:val="20"/>
          <w:szCs w:val="20"/>
        </w:rPr>
        <w:t>Микроэкономика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  <w:r w:rsidRPr="0031751A">
        <w:rPr>
          <w:color w:val="000000"/>
          <w:sz w:val="20"/>
          <w:szCs w:val="20"/>
        </w:rPr>
        <w:t xml:space="preserve">Рациональный потребитель. Защита прав потребителя. Семейный бюджет. Источники семейных доходов. Реальные и номинальные доходы семьи. Основные виды расходов семьи. Потребительский кредит. </w:t>
      </w:r>
      <w:r w:rsidRPr="0031751A">
        <w:rPr>
          <w:i/>
          <w:iCs/>
          <w:color w:val="000000"/>
          <w:sz w:val="20"/>
          <w:szCs w:val="20"/>
        </w:rPr>
        <w:t>Ипотечный кредит.</w:t>
      </w:r>
      <w:r w:rsidRPr="0031751A">
        <w:rPr>
          <w:color w:val="000000"/>
          <w:sz w:val="20"/>
          <w:szCs w:val="20"/>
        </w:rPr>
        <w:t xml:space="preserve"> Страхование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  <w:r w:rsidRPr="0031751A">
        <w:rPr>
          <w:color w:val="000000"/>
          <w:sz w:val="20"/>
          <w:szCs w:val="20"/>
        </w:rPr>
        <w:t xml:space="preserve">Рыночный спрос. Рыночное предложение. Рыночное равновесие. Последствия введения фиксированных цен. Равновесная цена. </w:t>
      </w:r>
      <w:r w:rsidRPr="0031751A">
        <w:rPr>
          <w:i/>
          <w:iCs/>
          <w:color w:val="000000"/>
          <w:sz w:val="20"/>
          <w:szCs w:val="20"/>
        </w:rPr>
        <w:t>Эластичность спроса. Эластичность предложения</w:t>
      </w:r>
      <w:r w:rsidRPr="0031751A">
        <w:rPr>
          <w:color w:val="000000"/>
          <w:sz w:val="20"/>
          <w:szCs w:val="20"/>
        </w:rPr>
        <w:t>.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  <w:r w:rsidRPr="0031751A">
        <w:rPr>
          <w:color w:val="000000"/>
          <w:sz w:val="20"/>
          <w:szCs w:val="20"/>
        </w:rPr>
        <w:t xml:space="preserve">Фирма и ее цели. Экономические цели фирмы. Организационно-правовые формы предприятий. Акции, облигации и другие ценные бумаги. Фондовый рынок. </w:t>
      </w:r>
      <w:r w:rsidRPr="0031751A">
        <w:rPr>
          <w:i/>
          <w:iCs/>
          <w:color w:val="000000"/>
          <w:sz w:val="20"/>
          <w:szCs w:val="20"/>
        </w:rPr>
        <w:t>Франчайзинг.</w:t>
      </w:r>
      <w:r w:rsidRPr="0031751A">
        <w:rPr>
          <w:color w:val="000000"/>
          <w:sz w:val="20"/>
          <w:szCs w:val="20"/>
        </w:rPr>
        <w:t xml:space="preserve"> Предпринимательство. Источники финансирования бизнеса. Факторы производства. Издержки, выручка, прибыль. Производство, производительность труда. Факторы, влияющие на производительность труда. </w:t>
      </w:r>
      <w:r w:rsidRPr="0031751A">
        <w:rPr>
          <w:i/>
          <w:color w:val="000000"/>
          <w:sz w:val="20"/>
          <w:szCs w:val="20"/>
        </w:rPr>
        <w:t xml:space="preserve">Основные принципы менеджмента. Основные элементы маркетинга. </w:t>
      </w:r>
      <w:r w:rsidRPr="0031751A">
        <w:rPr>
          <w:i/>
          <w:iCs/>
          <w:color w:val="000000"/>
          <w:sz w:val="20"/>
          <w:szCs w:val="20"/>
        </w:rPr>
        <w:t>Бизнес-план.</w:t>
      </w:r>
      <w:r w:rsidRPr="0031751A">
        <w:rPr>
          <w:color w:val="000000"/>
          <w:sz w:val="20"/>
          <w:szCs w:val="20"/>
        </w:rPr>
        <w:t xml:space="preserve"> </w:t>
      </w:r>
      <w:r w:rsidRPr="0031751A">
        <w:rPr>
          <w:i/>
          <w:color w:val="000000"/>
          <w:sz w:val="20"/>
          <w:szCs w:val="20"/>
        </w:rPr>
        <w:t>Реклама.</w:t>
      </w:r>
      <w:r w:rsidRPr="0031751A">
        <w:rPr>
          <w:color w:val="000000"/>
          <w:sz w:val="20"/>
          <w:szCs w:val="20"/>
        </w:rPr>
        <w:t xml:space="preserve"> Конкуренция. </w:t>
      </w:r>
      <w:r w:rsidRPr="0031751A">
        <w:rPr>
          <w:i/>
          <w:iCs/>
          <w:color w:val="000000"/>
          <w:sz w:val="20"/>
          <w:szCs w:val="20"/>
        </w:rPr>
        <w:t>Рынки с интенсивной конкуренцией. Рынки с ослабленной конкуренцией.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i/>
          <w:color w:val="000000"/>
          <w:sz w:val="20"/>
          <w:szCs w:val="20"/>
        </w:rPr>
      </w:pPr>
      <w:r w:rsidRPr="0031751A">
        <w:rPr>
          <w:color w:val="000000"/>
          <w:sz w:val="20"/>
          <w:szCs w:val="20"/>
        </w:rPr>
        <w:t xml:space="preserve">Рынок капитала. Рынок земли. Рынок труда. Заработная плата и стимулирование труда. Прожиточный минимум. Занятость. Безработица. Виды безработицы. Государственная политика в области занятости. </w:t>
      </w:r>
      <w:r w:rsidRPr="0031751A">
        <w:rPr>
          <w:i/>
          <w:color w:val="000000"/>
          <w:sz w:val="20"/>
          <w:szCs w:val="20"/>
        </w:rPr>
        <w:t>Профсоюзы.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</w:p>
    <w:p w:rsidR="0031751A" w:rsidRPr="0031751A" w:rsidRDefault="0031751A" w:rsidP="0031751A">
      <w:pPr>
        <w:spacing w:after="0" w:line="240" w:lineRule="auto"/>
        <w:rPr>
          <w:sz w:val="20"/>
          <w:szCs w:val="20"/>
        </w:rPr>
      </w:pPr>
      <w:r w:rsidRPr="0031751A">
        <w:rPr>
          <w:b/>
          <w:bCs/>
          <w:color w:val="000000"/>
          <w:sz w:val="20"/>
          <w:szCs w:val="20"/>
        </w:rPr>
        <w:t>Макроэкономика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  <w:r w:rsidRPr="0031751A">
        <w:rPr>
          <w:color w:val="000000"/>
          <w:sz w:val="20"/>
          <w:szCs w:val="20"/>
        </w:rPr>
        <w:t xml:space="preserve">Роль государства в экономике. Общественные блага. </w:t>
      </w:r>
      <w:r w:rsidRPr="0031751A">
        <w:rPr>
          <w:i/>
          <w:iCs/>
          <w:color w:val="000000"/>
          <w:sz w:val="20"/>
          <w:szCs w:val="20"/>
        </w:rPr>
        <w:t>Необходимость регулирования степени социального неравенства.</w:t>
      </w:r>
      <w:r w:rsidRPr="0031751A">
        <w:rPr>
          <w:color w:val="000000"/>
          <w:sz w:val="20"/>
          <w:szCs w:val="20"/>
        </w:rPr>
        <w:t xml:space="preserve"> Государственный бюджет. Государственный долг. Налоги. Виды налогов. </w:t>
      </w:r>
      <w:r w:rsidRPr="0031751A">
        <w:rPr>
          <w:i/>
          <w:iCs/>
          <w:color w:val="000000"/>
          <w:sz w:val="20"/>
          <w:szCs w:val="20"/>
        </w:rPr>
        <w:t>Фискальная политика государства.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i/>
          <w:color w:val="000000"/>
          <w:sz w:val="20"/>
          <w:szCs w:val="20"/>
        </w:rPr>
      </w:pPr>
      <w:r w:rsidRPr="0031751A">
        <w:rPr>
          <w:i/>
          <w:iCs/>
          <w:color w:val="000000"/>
          <w:sz w:val="20"/>
          <w:szCs w:val="20"/>
        </w:rPr>
        <w:t>Основные макроэкономические проблемы.</w:t>
      </w:r>
      <w:r w:rsidRPr="0031751A">
        <w:rPr>
          <w:color w:val="000000"/>
          <w:sz w:val="20"/>
          <w:szCs w:val="20"/>
        </w:rPr>
        <w:t xml:space="preserve"> Валовой внутренний продукт. 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  <w:r w:rsidRPr="0031751A">
        <w:rPr>
          <w:i/>
          <w:iCs/>
          <w:color w:val="000000"/>
          <w:sz w:val="20"/>
          <w:szCs w:val="20"/>
        </w:rPr>
        <w:t>Макроэкономическое равновесие</w:t>
      </w:r>
      <w:r w:rsidRPr="0031751A">
        <w:rPr>
          <w:color w:val="000000"/>
          <w:sz w:val="20"/>
          <w:szCs w:val="20"/>
        </w:rPr>
        <w:t>. Экономический рост. Экстенсивный и интенсивный рост. Факторы экономического роста. Экономические циклы.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color w:val="000000"/>
          <w:sz w:val="20"/>
          <w:szCs w:val="20"/>
        </w:rPr>
      </w:pPr>
      <w:r w:rsidRPr="0031751A">
        <w:rPr>
          <w:color w:val="000000"/>
          <w:sz w:val="20"/>
          <w:szCs w:val="20"/>
        </w:rPr>
        <w:t xml:space="preserve">Деньги. Функции денег. Банки. Банковская система. Финансовые институты. </w:t>
      </w:r>
      <w:r w:rsidRPr="0031751A">
        <w:rPr>
          <w:i/>
          <w:iCs/>
          <w:color w:val="000000"/>
          <w:sz w:val="20"/>
          <w:szCs w:val="20"/>
        </w:rPr>
        <w:t>Вклады.</w:t>
      </w:r>
      <w:r w:rsidRPr="0031751A">
        <w:rPr>
          <w:color w:val="000000"/>
          <w:sz w:val="20"/>
          <w:szCs w:val="20"/>
        </w:rPr>
        <w:t xml:space="preserve"> Денежные агрегаты. </w:t>
      </w:r>
      <w:r w:rsidRPr="0031751A">
        <w:rPr>
          <w:i/>
          <w:iCs/>
          <w:color w:val="000000"/>
          <w:sz w:val="20"/>
          <w:szCs w:val="20"/>
        </w:rPr>
        <w:t>Монетарная политика Банка России</w:t>
      </w:r>
      <w:r w:rsidRPr="0031751A">
        <w:rPr>
          <w:color w:val="000000"/>
          <w:sz w:val="20"/>
          <w:szCs w:val="20"/>
        </w:rPr>
        <w:t>. Инфляция. Социальные последствия инфляции.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</w:p>
    <w:p w:rsidR="0031751A" w:rsidRPr="0031751A" w:rsidRDefault="0031751A" w:rsidP="0031751A">
      <w:pPr>
        <w:spacing w:after="0" w:line="240" w:lineRule="auto"/>
        <w:rPr>
          <w:sz w:val="20"/>
          <w:szCs w:val="20"/>
        </w:rPr>
      </w:pPr>
      <w:r w:rsidRPr="0031751A">
        <w:rPr>
          <w:b/>
          <w:bCs/>
          <w:color w:val="000000"/>
          <w:sz w:val="20"/>
          <w:szCs w:val="20"/>
        </w:rPr>
        <w:t>Международная экономика</w:t>
      </w:r>
    </w:p>
    <w:p w:rsidR="0031751A" w:rsidRPr="0031751A" w:rsidRDefault="0031751A" w:rsidP="0031751A">
      <w:pPr>
        <w:pStyle w:val="a6"/>
        <w:spacing w:before="0" w:beforeAutospacing="0" w:after="0" w:afterAutospacing="0" w:line="240" w:lineRule="auto"/>
        <w:ind w:firstLine="709"/>
        <w:jc w:val="both"/>
        <w:rPr>
          <w:sz w:val="20"/>
          <w:szCs w:val="20"/>
        </w:rPr>
      </w:pPr>
      <w:r w:rsidRPr="0031751A">
        <w:rPr>
          <w:color w:val="000000"/>
          <w:sz w:val="20"/>
          <w:szCs w:val="20"/>
        </w:rPr>
        <w:t xml:space="preserve">Международная торговля. </w:t>
      </w:r>
      <w:r w:rsidRPr="0031751A">
        <w:rPr>
          <w:i/>
          <w:iCs/>
          <w:color w:val="000000"/>
          <w:sz w:val="20"/>
          <w:szCs w:val="20"/>
        </w:rPr>
        <w:t>Внешнеторговая политика.</w:t>
      </w:r>
      <w:r w:rsidRPr="0031751A">
        <w:rPr>
          <w:color w:val="000000"/>
          <w:sz w:val="20"/>
          <w:szCs w:val="20"/>
        </w:rPr>
        <w:t xml:space="preserve"> Международное разделение руда. Валютный рынок. Обменные курсы валют. </w:t>
      </w:r>
      <w:r w:rsidRPr="0031751A">
        <w:rPr>
          <w:i/>
          <w:iCs/>
          <w:color w:val="000000"/>
          <w:sz w:val="20"/>
          <w:szCs w:val="20"/>
        </w:rPr>
        <w:t>Международные</w:t>
      </w:r>
      <w:proofErr w:type="gramStart"/>
      <w:r w:rsidRPr="0031751A">
        <w:rPr>
          <w:i/>
          <w:iCs/>
          <w:color w:val="000000"/>
          <w:sz w:val="20"/>
          <w:szCs w:val="20"/>
        </w:rPr>
        <w:t>.</w:t>
      </w:r>
      <w:proofErr w:type="gramEnd"/>
      <w:r w:rsidRPr="0031751A">
        <w:rPr>
          <w:i/>
          <w:iCs/>
          <w:color w:val="000000"/>
          <w:sz w:val="20"/>
          <w:szCs w:val="20"/>
        </w:rPr>
        <w:t xml:space="preserve"> </w:t>
      </w:r>
      <w:proofErr w:type="gramStart"/>
      <w:r w:rsidRPr="0031751A">
        <w:rPr>
          <w:i/>
          <w:iCs/>
          <w:color w:val="000000"/>
          <w:sz w:val="20"/>
          <w:szCs w:val="20"/>
        </w:rPr>
        <w:t>р</w:t>
      </w:r>
      <w:proofErr w:type="gramEnd"/>
      <w:r w:rsidRPr="0031751A">
        <w:rPr>
          <w:i/>
          <w:iCs/>
          <w:color w:val="000000"/>
          <w:sz w:val="20"/>
          <w:szCs w:val="20"/>
        </w:rPr>
        <w:t xml:space="preserve">асчеты. </w:t>
      </w:r>
      <w:r w:rsidRPr="0031751A">
        <w:rPr>
          <w:color w:val="000000"/>
          <w:sz w:val="20"/>
          <w:szCs w:val="20"/>
        </w:rPr>
        <w:t>Государственная политика в области международной торговли.</w:t>
      </w:r>
      <w:r w:rsidRPr="0031751A">
        <w:rPr>
          <w:i/>
          <w:iCs/>
          <w:color w:val="000000"/>
          <w:sz w:val="20"/>
          <w:szCs w:val="20"/>
        </w:rPr>
        <w:t xml:space="preserve"> </w:t>
      </w:r>
      <w:r w:rsidRPr="0031751A">
        <w:rPr>
          <w:color w:val="000000"/>
          <w:sz w:val="20"/>
          <w:szCs w:val="20"/>
        </w:rPr>
        <w:t>Международные экономические организации. Глобальные экономические проблемы. Особенности современной экономики России.</w:t>
      </w:r>
    </w:p>
    <w:p w:rsidR="0031751A" w:rsidRDefault="0031751A" w:rsidP="0031751A">
      <w:pPr>
        <w:rPr>
          <w:rFonts w:eastAsia="Times New Roman"/>
          <w:b/>
          <w:szCs w:val="28"/>
        </w:rPr>
      </w:pPr>
    </w:p>
    <w:p w:rsidR="00E172A6" w:rsidRDefault="00E172A6" w:rsidP="0031751A"/>
    <w:sectPr w:rsidR="00E17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569972AB"/>
    <w:multiLevelType w:val="hybridMultilevel"/>
    <w:tmpl w:val="A3101D78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7C5FBB"/>
    <w:multiLevelType w:val="hybridMultilevel"/>
    <w:tmpl w:val="C3B23EA4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C7"/>
    <w:rsid w:val="000013EE"/>
    <w:rsid w:val="00003E87"/>
    <w:rsid w:val="00096E6C"/>
    <w:rsid w:val="001011C1"/>
    <w:rsid w:val="001754E0"/>
    <w:rsid w:val="00184B8F"/>
    <w:rsid w:val="002047B9"/>
    <w:rsid w:val="002449D3"/>
    <w:rsid w:val="00280DC7"/>
    <w:rsid w:val="00282911"/>
    <w:rsid w:val="00284B05"/>
    <w:rsid w:val="002969BE"/>
    <w:rsid w:val="002B2770"/>
    <w:rsid w:val="002E7AE4"/>
    <w:rsid w:val="0031751A"/>
    <w:rsid w:val="003632E0"/>
    <w:rsid w:val="00396A13"/>
    <w:rsid w:val="003979C0"/>
    <w:rsid w:val="00415CD1"/>
    <w:rsid w:val="00442186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90F0A"/>
    <w:rsid w:val="008A6320"/>
    <w:rsid w:val="008C7886"/>
    <w:rsid w:val="00903C92"/>
    <w:rsid w:val="009711F5"/>
    <w:rsid w:val="009C7FA0"/>
    <w:rsid w:val="009F5ADD"/>
    <w:rsid w:val="00A6111D"/>
    <w:rsid w:val="00A75062"/>
    <w:rsid w:val="00B32117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2186"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42186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442186"/>
    <w:rPr>
      <w:rFonts w:ascii="Times New Roman" w:eastAsia="Times New Roman" w:hAnsi="Times New Roman" w:cs="Times New Roman"/>
      <w:b/>
      <w:sz w:val="28"/>
      <w:szCs w:val="28"/>
    </w:rPr>
  </w:style>
  <w:style w:type="paragraph" w:styleId="a4">
    <w:name w:val="List Paragraph"/>
    <w:basedOn w:val="a0"/>
    <w:uiPriority w:val="34"/>
    <w:qFormat/>
    <w:rsid w:val="00442186"/>
    <w:pPr>
      <w:ind w:left="720"/>
      <w:contextualSpacing/>
    </w:pPr>
  </w:style>
  <w:style w:type="character" w:customStyle="1" w:styleId="a5">
    <w:name w:val="Перечень Знак"/>
    <w:link w:val="a"/>
    <w:locked/>
    <w:rsid w:val="0044218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442186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unhideWhenUsed/>
    <w:qFormat/>
    <w:rsid w:val="0031751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2186"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42186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442186"/>
    <w:rPr>
      <w:rFonts w:ascii="Times New Roman" w:eastAsia="Times New Roman" w:hAnsi="Times New Roman" w:cs="Times New Roman"/>
      <w:b/>
      <w:sz w:val="28"/>
      <w:szCs w:val="28"/>
    </w:rPr>
  </w:style>
  <w:style w:type="paragraph" w:styleId="a4">
    <w:name w:val="List Paragraph"/>
    <w:basedOn w:val="a0"/>
    <w:uiPriority w:val="34"/>
    <w:qFormat/>
    <w:rsid w:val="00442186"/>
    <w:pPr>
      <w:ind w:left="720"/>
      <w:contextualSpacing/>
    </w:pPr>
  </w:style>
  <w:style w:type="character" w:customStyle="1" w:styleId="a5">
    <w:name w:val="Перечень Знак"/>
    <w:link w:val="a"/>
    <w:locked/>
    <w:rsid w:val="0044218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442186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unhideWhenUsed/>
    <w:qFormat/>
    <w:rsid w:val="0031751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3532</Words>
  <Characters>20138</Characters>
  <Application>Microsoft Office Word</Application>
  <DocSecurity>0</DocSecurity>
  <Lines>167</Lines>
  <Paragraphs>47</Paragraphs>
  <ScaleCrop>false</ScaleCrop>
  <Company/>
  <LinksUpToDate>false</LinksUpToDate>
  <CharactersWithSpaces>23623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2020-10-23T08:40:00Z</dcterms:created>
  <dcterms:modified xsi:type="dcterms:W3CDTF">2020-10-23T08:55:00Z</dcterms:modified>
</cp:coreProperties>
</file>